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8CB" w:rsidRDefault="00BE554B">
      <w:pPr>
        <w:spacing w:line="58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F818CB" w:rsidRDefault="00BE554B">
      <w:pPr>
        <w:spacing w:line="58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  <w:bookmarkStart w:id="0" w:name="OLE_LINK13"/>
      <w:bookmarkStart w:id="1" w:name="OLE_LINK14"/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2026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年中央农业生产发展专项项目汇总明细表</w:t>
      </w:r>
      <w:bookmarkEnd w:id="0"/>
      <w:bookmarkEnd w:id="1"/>
    </w:p>
    <w:p w:rsidR="00F818CB" w:rsidRDefault="00BE554B" w:rsidP="00DF1D93">
      <w:pPr>
        <w:spacing w:line="580" w:lineRule="exact"/>
        <w:ind w:left="12040" w:hangingChars="4300" w:hanging="1204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单位：万元</w:t>
      </w:r>
    </w:p>
    <w:tbl>
      <w:tblPr>
        <w:tblW w:w="14001" w:type="dxa"/>
        <w:tblInd w:w="12" w:type="dxa"/>
        <w:tblLayout w:type="fixed"/>
        <w:tblLook w:val="04A0"/>
      </w:tblPr>
      <w:tblGrid>
        <w:gridCol w:w="966"/>
        <w:gridCol w:w="1884"/>
        <w:gridCol w:w="2600"/>
        <w:gridCol w:w="2550"/>
        <w:gridCol w:w="4550"/>
        <w:gridCol w:w="1451"/>
      </w:tblGrid>
      <w:tr w:rsidR="00F818CB">
        <w:trPr>
          <w:trHeight w:val="483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区镇、街道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项目单位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项目名称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项目建设内容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项目总投资</w:t>
            </w:r>
          </w:p>
        </w:tc>
      </w:tr>
      <w:tr w:rsidR="00F818CB">
        <w:trPr>
          <w:trHeight w:val="598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盛泽镇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苏州吴江北角花菇家庭农场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连栋遮阳菌菇大棚及喷滴灌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设施建设项目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覆盖面积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1640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平方米的连栋遮阳菌菇大棚及喷滴灌建设设施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22</w:t>
            </w:r>
          </w:p>
        </w:tc>
      </w:tr>
      <w:tr w:rsidR="00F818CB">
        <w:trPr>
          <w:trHeight w:val="850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七都镇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苏州裕农劳务专业合作社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连栋温室大棚建设项目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1.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新建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2</w:t>
            </w:r>
            <w:bookmarkStart w:id="2" w:name="_GoBack"/>
            <w:bookmarkEnd w:id="2"/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400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平方米连栋大棚；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2.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新建喷滴系统覆盖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5000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平方米；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3.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购买加温补光设施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1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套；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4.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新建围栏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300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米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52</w:t>
            </w:r>
          </w:p>
        </w:tc>
      </w:tr>
      <w:tr w:rsidR="00F818CB">
        <w:trPr>
          <w:trHeight w:val="668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桃源镇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江苏苏州市前窑村太师桥水果专业合作社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悬挂式水肥一体化项目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建设悬挂式水肥一体化项目，覆盖面积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75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亩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40.5</w:t>
            </w:r>
          </w:p>
        </w:tc>
      </w:tr>
      <w:tr w:rsidR="00F818CB">
        <w:trPr>
          <w:trHeight w:val="572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桃源镇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吴江市桃源戴家浜葡萄专业合作社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葡萄连栋塑料温室大棚建设项目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建设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GLP-6430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内室保温连栋大棚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4536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平方米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40.37</w:t>
            </w:r>
          </w:p>
        </w:tc>
      </w:tr>
      <w:tr w:rsidR="00F818CB">
        <w:trPr>
          <w:trHeight w:val="500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横扇街道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吴江区高俊家庭农场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单体大棚及围栏建设项目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Style w:val="font11"/>
                <w:rFonts w:hAnsi="宋体"/>
                <w:lang/>
              </w:rPr>
              <w:t>1.</w:t>
            </w:r>
            <w:r>
              <w:rPr>
                <w:rStyle w:val="font11"/>
                <w:rFonts w:hAnsi="宋体"/>
                <w:lang/>
              </w:rPr>
              <w:t>新建单体大棚</w:t>
            </w:r>
            <w:r>
              <w:rPr>
                <w:rStyle w:val="font11"/>
                <w:rFonts w:hAnsi="宋体"/>
                <w:lang/>
              </w:rPr>
              <w:t>6800</w:t>
            </w:r>
            <w:r>
              <w:rPr>
                <w:rStyle w:val="font11"/>
                <w:rFonts w:hAnsi="宋体"/>
                <w:lang/>
              </w:rPr>
              <w:t>平方米；</w:t>
            </w:r>
            <w:r>
              <w:rPr>
                <w:rStyle w:val="font11"/>
                <w:rFonts w:hAnsi="宋体"/>
                <w:lang/>
              </w:rPr>
              <w:t>2.</w:t>
            </w:r>
            <w:r>
              <w:rPr>
                <w:rStyle w:val="font11"/>
                <w:rFonts w:hAnsi="宋体"/>
                <w:lang/>
              </w:rPr>
              <w:t>新建高度</w:t>
            </w:r>
            <w:r>
              <w:rPr>
                <w:rStyle w:val="font11"/>
                <w:rFonts w:hAnsi="宋体"/>
                <w:lang/>
              </w:rPr>
              <w:t>1.5</w:t>
            </w:r>
            <w:r>
              <w:rPr>
                <w:rStyle w:val="font11"/>
                <w:rFonts w:hAnsi="宋体"/>
                <w:lang/>
              </w:rPr>
              <w:t>米的防腐木围栏</w:t>
            </w:r>
            <w:r>
              <w:rPr>
                <w:rStyle w:val="font11"/>
                <w:rFonts w:hAnsi="宋体"/>
                <w:lang/>
              </w:rPr>
              <w:t>100</w:t>
            </w:r>
            <w:r>
              <w:rPr>
                <w:rStyle w:val="font11"/>
                <w:rFonts w:hAnsi="宋体"/>
                <w:lang/>
              </w:rPr>
              <w:t>米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16.89</w:t>
            </w:r>
          </w:p>
        </w:tc>
      </w:tr>
      <w:tr w:rsidR="00F818CB">
        <w:trPr>
          <w:trHeight w:val="394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横扇街道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吴江区绿田家庭农场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绿田农场生产设施提升项目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新建钢架大棚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6300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平方米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17.56</w:t>
            </w:r>
          </w:p>
        </w:tc>
      </w:tr>
      <w:tr w:rsidR="00F818CB">
        <w:trPr>
          <w:trHeight w:val="394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F818C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F818C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F818C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F818C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</w:pP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合计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818CB" w:rsidRDefault="00BE554B">
            <w:pPr>
              <w:widowControl/>
              <w:spacing w:line="36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189.32</w:t>
            </w:r>
          </w:p>
        </w:tc>
      </w:tr>
    </w:tbl>
    <w:p w:rsidR="00F818CB" w:rsidRDefault="00F818CB">
      <w:pPr>
        <w:rPr>
          <w:sz w:val="28"/>
          <w:szCs w:val="28"/>
        </w:rPr>
      </w:pPr>
    </w:p>
    <w:sectPr w:rsidR="00F818CB" w:rsidSect="00F818CB">
      <w:pgSz w:w="16838" w:h="11906" w:orient="landscape"/>
      <w:pgMar w:top="1803" w:right="1440" w:bottom="1803" w:left="1440" w:header="851" w:footer="992" w:gutter="0"/>
      <w:cols w:space="0"/>
      <w:docGrid w:type="lines" w:linePitch="31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554B" w:rsidRDefault="00BE554B" w:rsidP="00DF1D93">
      <w:r>
        <w:separator/>
      </w:r>
    </w:p>
  </w:endnote>
  <w:endnote w:type="continuationSeparator" w:id="1">
    <w:p w:rsidR="00BE554B" w:rsidRDefault="00BE554B" w:rsidP="00DF1D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554B" w:rsidRDefault="00BE554B" w:rsidP="00DF1D93">
      <w:r>
        <w:separator/>
      </w:r>
    </w:p>
  </w:footnote>
  <w:footnote w:type="continuationSeparator" w:id="1">
    <w:p w:rsidR="00BE554B" w:rsidRDefault="00BE554B" w:rsidP="00DF1D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9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5A566460"/>
    <w:rsid w:val="00BE554B"/>
    <w:rsid w:val="00DF1D93"/>
    <w:rsid w:val="00F818CB"/>
    <w:rsid w:val="0BC83C6B"/>
    <w:rsid w:val="0FA40A28"/>
    <w:rsid w:val="166E3847"/>
    <w:rsid w:val="21624903"/>
    <w:rsid w:val="27993F98"/>
    <w:rsid w:val="2969068E"/>
    <w:rsid w:val="32A266BA"/>
    <w:rsid w:val="33616C57"/>
    <w:rsid w:val="3A90374D"/>
    <w:rsid w:val="403B7E37"/>
    <w:rsid w:val="41753972"/>
    <w:rsid w:val="4D90147D"/>
    <w:rsid w:val="52656244"/>
    <w:rsid w:val="5A566460"/>
    <w:rsid w:val="5E313DB7"/>
    <w:rsid w:val="6D245B3B"/>
    <w:rsid w:val="76BC4B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18CB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basedOn w:val="a0"/>
    <w:qFormat/>
    <w:rsid w:val="00F818CB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sid w:val="00F818CB"/>
    <w:rPr>
      <w:rFonts w:ascii="Arial" w:hAnsi="Arial" w:cs="Arial"/>
      <w:color w:val="000000"/>
      <w:sz w:val="24"/>
      <w:szCs w:val="24"/>
      <w:u w:val="none"/>
    </w:rPr>
  </w:style>
  <w:style w:type="paragraph" w:styleId="a3">
    <w:name w:val="header"/>
    <w:basedOn w:val="a"/>
    <w:link w:val="Char"/>
    <w:rsid w:val="00DF1D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F1D93"/>
    <w:rPr>
      <w:rFonts w:ascii="Calibri" w:eastAsia="宋体" w:hAnsi="Calibri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DF1D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F1D93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聂家凯</dc:creator>
  <cp:lastModifiedBy>LENOVO</cp:lastModifiedBy>
  <cp:revision>2</cp:revision>
  <cp:lastPrinted>2026-08-28T07:29:00Z</cp:lastPrinted>
  <dcterms:created xsi:type="dcterms:W3CDTF">2026-08-28T09:01:00Z</dcterms:created>
  <dcterms:modified xsi:type="dcterms:W3CDTF">2026-08-28T09:01:00Z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FBC2134B45994F1EAF7A7E01D634B47A_11</vt:lpwstr>
  </property>
  <property fmtid="{D5CDD505-2E9C-101B-9397-08002B2CF9AE}" pid="4" name="KSOTemplateDocerSaveRecord">
    <vt:lpwstr>eyJoZGlkIjoiNTJhYzVmYmQxYmZmZmE1YzI2MjJiMTI1ODEzZWIzOWQiLCJ1c2VySWQiOiI0MzIxNjE3MzkifQ==</vt:lpwstr>
  </property>
</Properties>
</file>